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email@icnaome.org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email@icnaome.org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647065</wp:posOffset>
            </wp:positionH>
            <wp:positionV relativeFrom="paragraph">
              <wp:posOffset>8235950</wp:posOffset>
            </wp:positionV>
            <wp:extent cx="1503680" cy="666750"/>
            <wp:effectExtent l="0" t="0" r="0" b="0"/>
            <wp:wrapNone/>
            <wp:docPr id="20" name="Picture 20" descr="C:\Users\Administrator\Desktop\2023年LOGO\IASED\NAOME 2023.pngNAOM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NAOME 2023.pngNAOME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F0E54A1"/>
    <w:rsid w:val="1E6A01BF"/>
    <w:rsid w:val="2E884DBD"/>
    <w:rsid w:val="3911775D"/>
    <w:rsid w:val="40144586"/>
    <w:rsid w:val="425B7C9B"/>
    <w:rsid w:val="429F402B"/>
    <w:rsid w:val="471E5E67"/>
    <w:rsid w:val="4EAA7FE0"/>
    <w:rsid w:val="50AA076B"/>
    <w:rsid w:val="52383B54"/>
    <w:rsid w:val="623E6F65"/>
    <w:rsid w:val="63D13333"/>
    <w:rsid w:val="68F6059A"/>
    <w:rsid w:val="6CF748E0"/>
    <w:rsid w:val="6F1057E5"/>
    <w:rsid w:val="781A1483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22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BCD10A5AA38F49C8BD84DE1309387EF0</vt:lpwstr>
  </property>
</Properties>
</file>